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A7C40" w14:textId="77777777" w:rsidR="006F3251" w:rsidRDefault="006F3251">
      <w:pPr>
        <w:rPr>
          <w:b/>
          <w:bCs/>
          <w:lang w:val="en-US"/>
        </w:rPr>
      </w:pPr>
    </w:p>
    <w:p w14:paraId="4C053CEA" w14:textId="4B355C83" w:rsidR="00AE7F7D" w:rsidRPr="00DA78BB" w:rsidRDefault="00AE7F7D" w:rsidP="00AE7F7D">
      <w:pPr>
        <w:rPr>
          <w:b/>
          <w:bCs/>
          <w:sz w:val="28"/>
          <w:szCs w:val="28"/>
          <w:lang w:val="en-US"/>
        </w:rPr>
      </w:pPr>
      <w:r w:rsidRPr="00DA78BB">
        <w:rPr>
          <w:b/>
          <w:bCs/>
          <w:sz w:val="28"/>
          <w:szCs w:val="28"/>
          <w:lang w:val="en-US"/>
        </w:rPr>
        <w:t xml:space="preserve">Committee Management Report: </w:t>
      </w:r>
      <w:r w:rsidR="00A15CDA" w:rsidRPr="00DA78BB">
        <w:rPr>
          <w:b/>
          <w:bCs/>
          <w:sz w:val="28"/>
          <w:szCs w:val="28"/>
          <w:lang w:val="en-US"/>
        </w:rPr>
        <w:t>May 2023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88"/>
        <w:gridCol w:w="4317"/>
        <w:gridCol w:w="1440"/>
        <w:gridCol w:w="4165"/>
      </w:tblGrid>
      <w:tr w:rsidR="006F3251" w:rsidRPr="00DA78BB" w14:paraId="172C50B5" w14:textId="77777777" w:rsidTr="00822F2C">
        <w:trPr>
          <w:trHeight w:val="313"/>
        </w:trPr>
        <w:tc>
          <w:tcPr>
            <w:tcW w:w="988" w:type="dxa"/>
            <w:noWrap/>
            <w:vAlign w:val="bottom"/>
          </w:tcPr>
          <w:p w14:paraId="219EE63D" w14:textId="1DC6AF49" w:rsidR="00AE7F7D" w:rsidRPr="00DA78BB" w:rsidRDefault="006F3251" w:rsidP="00AE7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A78BB">
              <w:rPr>
                <w:rFonts w:ascii="Calibri" w:eastAsia="Times New Roman" w:hAnsi="Calibri" w:cs="Calibri"/>
                <w:color w:val="000000"/>
                <w:lang w:eastAsia="en-CA"/>
              </w:rPr>
              <w:t>Abbrev.</w:t>
            </w:r>
          </w:p>
        </w:tc>
        <w:tc>
          <w:tcPr>
            <w:tcW w:w="4317" w:type="dxa"/>
            <w:noWrap/>
            <w:vAlign w:val="bottom"/>
          </w:tcPr>
          <w:p w14:paraId="67F38973" w14:textId="1839CF85" w:rsidR="00AE7F7D" w:rsidRPr="00DA78BB" w:rsidRDefault="00AE7F7D" w:rsidP="00AE7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A78BB">
              <w:rPr>
                <w:rFonts w:ascii="Calibri" w:eastAsia="Times New Roman" w:hAnsi="Calibri" w:cs="Calibri"/>
                <w:color w:val="000000"/>
                <w:lang w:eastAsia="en-CA"/>
              </w:rPr>
              <w:t>Committee Name</w:t>
            </w:r>
          </w:p>
        </w:tc>
        <w:tc>
          <w:tcPr>
            <w:tcW w:w="1440" w:type="dxa"/>
          </w:tcPr>
          <w:p w14:paraId="04ECF213" w14:textId="3A87E0D7" w:rsidR="00AE7F7D" w:rsidRPr="00DA78BB" w:rsidRDefault="00AE7F7D" w:rsidP="00AE7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A78BB">
              <w:rPr>
                <w:rFonts w:ascii="Calibri" w:eastAsia="Times New Roman" w:hAnsi="Calibri" w:cs="Calibri"/>
                <w:color w:val="000000"/>
                <w:lang w:eastAsia="en-CA"/>
              </w:rPr>
              <w:t>Status</w:t>
            </w:r>
          </w:p>
        </w:tc>
        <w:tc>
          <w:tcPr>
            <w:tcW w:w="4165" w:type="dxa"/>
          </w:tcPr>
          <w:p w14:paraId="110F6898" w14:textId="6B01C3CC" w:rsidR="00AE7F7D" w:rsidRPr="00DA78BB" w:rsidRDefault="00AE7F7D" w:rsidP="00AE7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A78BB">
              <w:rPr>
                <w:rFonts w:ascii="Calibri" w:eastAsia="Times New Roman" w:hAnsi="Calibri" w:cs="Calibri"/>
                <w:color w:val="000000"/>
                <w:lang w:eastAsia="en-CA"/>
              </w:rPr>
              <w:t>Update</w:t>
            </w:r>
          </w:p>
        </w:tc>
      </w:tr>
      <w:tr w:rsidR="006F3251" w:rsidRPr="00DA78BB" w14:paraId="052C328D" w14:textId="57696E49" w:rsidTr="00822F2C">
        <w:trPr>
          <w:trHeight w:val="389"/>
        </w:trPr>
        <w:tc>
          <w:tcPr>
            <w:tcW w:w="988" w:type="dxa"/>
            <w:noWrap/>
            <w:vAlign w:val="bottom"/>
            <w:hideMark/>
          </w:tcPr>
          <w:p w14:paraId="3B035063" w14:textId="77777777" w:rsidR="00AE7F7D" w:rsidRPr="00DA78BB" w:rsidRDefault="00AE7F7D" w:rsidP="00AE7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A78BB">
              <w:rPr>
                <w:rFonts w:ascii="Calibri" w:eastAsia="Times New Roman" w:hAnsi="Calibri" w:cs="Calibri"/>
                <w:color w:val="000000"/>
                <w:lang w:eastAsia="en-CA"/>
              </w:rPr>
              <w:t>FWG</w:t>
            </w:r>
          </w:p>
        </w:tc>
        <w:tc>
          <w:tcPr>
            <w:tcW w:w="4317" w:type="dxa"/>
            <w:noWrap/>
            <w:vAlign w:val="bottom"/>
            <w:hideMark/>
          </w:tcPr>
          <w:p w14:paraId="092FADD3" w14:textId="7425CAEB" w:rsidR="00AE7F7D" w:rsidRPr="00DA78BB" w:rsidRDefault="00F5398E" w:rsidP="00AE7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A78B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Joint </w:t>
            </w:r>
            <w:r w:rsidR="00AE7F7D" w:rsidRPr="00DA78BB">
              <w:rPr>
                <w:rFonts w:ascii="Calibri" w:eastAsia="Times New Roman" w:hAnsi="Calibri" w:cs="Calibri"/>
                <w:color w:val="000000"/>
                <w:lang w:eastAsia="en-CA"/>
              </w:rPr>
              <w:t>Faculty Workload Guidelines Committee</w:t>
            </w:r>
          </w:p>
        </w:tc>
        <w:tc>
          <w:tcPr>
            <w:tcW w:w="1440" w:type="dxa"/>
          </w:tcPr>
          <w:p w14:paraId="10DC7B63" w14:textId="4C92AC9A" w:rsidR="00AE7F7D" w:rsidRPr="00DA78BB" w:rsidRDefault="00A15CDA" w:rsidP="00AE7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A78BB">
              <w:rPr>
                <w:rFonts w:ascii="Calibri" w:eastAsia="Times New Roman" w:hAnsi="Calibri" w:cs="Calibri"/>
                <w:color w:val="000000"/>
                <w:lang w:eastAsia="en-CA"/>
              </w:rPr>
              <w:t>On-going</w:t>
            </w:r>
          </w:p>
        </w:tc>
        <w:tc>
          <w:tcPr>
            <w:tcW w:w="4165" w:type="dxa"/>
          </w:tcPr>
          <w:p w14:paraId="02B8CBD4" w14:textId="2F0CE7C5" w:rsidR="00AE7F7D" w:rsidRPr="00DA78BB" w:rsidRDefault="006F3251" w:rsidP="00AE7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A78B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The </w:t>
            </w:r>
            <w:r w:rsidR="00BC11A3" w:rsidRPr="00DA78B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Faculty Workload Guidelines Committee has met twice this semester and is preparing recommendations for updating the guidelines document. These recommendations will go to the Joint Advisory Committee in June. </w:t>
            </w:r>
          </w:p>
        </w:tc>
      </w:tr>
      <w:tr w:rsidR="006F3251" w:rsidRPr="00DA78BB" w14:paraId="5071DF51" w14:textId="06702750" w:rsidTr="00822F2C">
        <w:trPr>
          <w:trHeight w:val="381"/>
        </w:trPr>
        <w:tc>
          <w:tcPr>
            <w:tcW w:w="988" w:type="dxa"/>
            <w:noWrap/>
            <w:vAlign w:val="bottom"/>
            <w:hideMark/>
          </w:tcPr>
          <w:p w14:paraId="0B9BF5DC" w14:textId="77777777" w:rsidR="006F3251" w:rsidRPr="00DA78BB" w:rsidRDefault="006F3251" w:rsidP="006F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A78BB">
              <w:rPr>
                <w:rFonts w:ascii="Calibri" w:eastAsia="Times New Roman" w:hAnsi="Calibri" w:cs="Calibri"/>
                <w:color w:val="000000"/>
                <w:lang w:eastAsia="en-CA"/>
              </w:rPr>
              <w:t>WMG</w:t>
            </w:r>
          </w:p>
        </w:tc>
        <w:tc>
          <w:tcPr>
            <w:tcW w:w="4317" w:type="dxa"/>
            <w:noWrap/>
            <w:vAlign w:val="bottom"/>
            <w:hideMark/>
          </w:tcPr>
          <w:p w14:paraId="7933B9F5" w14:textId="34C821E6" w:rsidR="006F3251" w:rsidRPr="00DA78BB" w:rsidRDefault="00F5398E" w:rsidP="006F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A78B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Joint </w:t>
            </w:r>
            <w:r w:rsidR="006F3251" w:rsidRPr="00DA78BB">
              <w:rPr>
                <w:rFonts w:ascii="Calibri" w:eastAsia="Times New Roman" w:hAnsi="Calibri" w:cs="Calibri"/>
                <w:color w:val="000000"/>
                <w:lang w:eastAsia="en-CA"/>
              </w:rPr>
              <w:t>Workload Monitoring Group</w:t>
            </w:r>
          </w:p>
        </w:tc>
        <w:tc>
          <w:tcPr>
            <w:tcW w:w="1440" w:type="dxa"/>
          </w:tcPr>
          <w:p w14:paraId="56C9F168" w14:textId="07A5200B" w:rsidR="006F3251" w:rsidRPr="00DA78BB" w:rsidRDefault="00A15CDA" w:rsidP="006F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A78BB">
              <w:rPr>
                <w:rFonts w:ascii="Calibri" w:eastAsia="Times New Roman" w:hAnsi="Calibri" w:cs="Calibri"/>
                <w:color w:val="000000"/>
                <w:lang w:eastAsia="en-CA"/>
              </w:rPr>
              <w:t>On-going</w:t>
            </w:r>
          </w:p>
        </w:tc>
        <w:tc>
          <w:tcPr>
            <w:tcW w:w="4165" w:type="dxa"/>
          </w:tcPr>
          <w:p w14:paraId="17A0CA63" w14:textId="3B1D22A1" w:rsidR="006F3251" w:rsidRPr="00DA78BB" w:rsidRDefault="006F3251" w:rsidP="006F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A78B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The </w:t>
            </w:r>
            <w:r w:rsidR="00BC11A3" w:rsidRPr="00DA78B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Workload Monitoring Group has not had any formal hearings this semester. </w:t>
            </w:r>
          </w:p>
        </w:tc>
      </w:tr>
      <w:tr w:rsidR="006F3251" w:rsidRPr="00DA78BB" w14:paraId="4B9FC7A6" w14:textId="0E80E36B" w:rsidTr="00822F2C">
        <w:trPr>
          <w:trHeight w:val="360"/>
        </w:trPr>
        <w:tc>
          <w:tcPr>
            <w:tcW w:w="988" w:type="dxa"/>
            <w:noWrap/>
            <w:vAlign w:val="bottom"/>
            <w:hideMark/>
          </w:tcPr>
          <w:p w14:paraId="3B91153F" w14:textId="77777777" w:rsidR="006F3251" w:rsidRPr="00DA78BB" w:rsidRDefault="006F3251" w:rsidP="006F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A78BB">
              <w:rPr>
                <w:rFonts w:ascii="Calibri" w:eastAsia="Times New Roman" w:hAnsi="Calibri" w:cs="Calibri"/>
                <w:color w:val="000000"/>
                <w:lang w:eastAsia="en-CA"/>
              </w:rPr>
              <w:t>ACCH</w:t>
            </w:r>
          </w:p>
        </w:tc>
        <w:tc>
          <w:tcPr>
            <w:tcW w:w="4317" w:type="dxa"/>
            <w:noWrap/>
            <w:vAlign w:val="bottom"/>
            <w:hideMark/>
          </w:tcPr>
          <w:p w14:paraId="47E8DE2A" w14:textId="72D6654C" w:rsidR="006F3251" w:rsidRPr="00DA78BB" w:rsidRDefault="00F5398E" w:rsidP="006F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A78B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Joint </w:t>
            </w:r>
            <w:r w:rsidR="006F3251" w:rsidRPr="00DA78BB">
              <w:rPr>
                <w:rFonts w:ascii="Calibri" w:eastAsia="Times New Roman" w:hAnsi="Calibri" w:cs="Calibri"/>
                <w:color w:val="000000"/>
                <w:lang w:eastAsia="en-CA"/>
              </w:rPr>
              <w:t>Class Contact Hours Alternatives for Workload Committee</w:t>
            </w:r>
          </w:p>
        </w:tc>
        <w:tc>
          <w:tcPr>
            <w:tcW w:w="1440" w:type="dxa"/>
          </w:tcPr>
          <w:p w14:paraId="395C9B31" w14:textId="4CA206CD" w:rsidR="006F3251" w:rsidRPr="00DA78BB" w:rsidRDefault="006F3251" w:rsidP="006F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A78BB">
              <w:rPr>
                <w:rFonts w:ascii="Calibri" w:eastAsia="Times New Roman" w:hAnsi="Calibri" w:cs="Calibri"/>
                <w:color w:val="000000"/>
                <w:lang w:eastAsia="en-CA"/>
              </w:rPr>
              <w:t>New</w:t>
            </w:r>
          </w:p>
        </w:tc>
        <w:tc>
          <w:tcPr>
            <w:tcW w:w="4165" w:type="dxa"/>
          </w:tcPr>
          <w:p w14:paraId="01A13197" w14:textId="6A38A478" w:rsidR="006F3251" w:rsidRPr="00DA78BB" w:rsidRDefault="0044132B" w:rsidP="006F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A78B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SAFA is still waiting for SAIT to set the first meeting date. </w:t>
            </w:r>
          </w:p>
        </w:tc>
      </w:tr>
      <w:tr w:rsidR="006F3251" w:rsidRPr="00DA78BB" w14:paraId="20DC51C3" w14:textId="1FF8220C" w:rsidTr="00822F2C">
        <w:trPr>
          <w:trHeight w:val="360"/>
        </w:trPr>
        <w:tc>
          <w:tcPr>
            <w:tcW w:w="988" w:type="dxa"/>
            <w:noWrap/>
            <w:vAlign w:val="bottom"/>
            <w:hideMark/>
          </w:tcPr>
          <w:p w14:paraId="4BBB15B4" w14:textId="77777777" w:rsidR="006F3251" w:rsidRPr="00DA78BB" w:rsidRDefault="006F3251" w:rsidP="006F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A78BB">
              <w:rPr>
                <w:rFonts w:ascii="Calibri" w:eastAsia="Times New Roman" w:hAnsi="Calibri" w:cs="Calibri"/>
                <w:color w:val="000000"/>
                <w:lang w:eastAsia="en-CA"/>
              </w:rPr>
              <w:t>PD</w:t>
            </w:r>
          </w:p>
        </w:tc>
        <w:tc>
          <w:tcPr>
            <w:tcW w:w="4317" w:type="dxa"/>
            <w:noWrap/>
            <w:vAlign w:val="bottom"/>
            <w:hideMark/>
          </w:tcPr>
          <w:p w14:paraId="633C7188" w14:textId="2D3F204D" w:rsidR="006F3251" w:rsidRPr="00DA78BB" w:rsidRDefault="00F5398E" w:rsidP="006F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A78B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Joint </w:t>
            </w:r>
            <w:r w:rsidR="006F3251" w:rsidRPr="00DA78BB">
              <w:rPr>
                <w:rFonts w:ascii="Calibri" w:eastAsia="Times New Roman" w:hAnsi="Calibri" w:cs="Calibri"/>
                <w:color w:val="000000"/>
                <w:lang w:eastAsia="en-CA"/>
              </w:rPr>
              <w:t>Faculty Utilization of PD Funds</w:t>
            </w:r>
          </w:p>
        </w:tc>
        <w:tc>
          <w:tcPr>
            <w:tcW w:w="1440" w:type="dxa"/>
          </w:tcPr>
          <w:p w14:paraId="7B174594" w14:textId="075F331D" w:rsidR="006F3251" w:rsidRPr="00DA78BB" w:rsidRDefault="00DA78BB" w:rsidP="006F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A78BB">
              <w:rPr>
                <w:rFonts w:ascii="Calibri" w:eastAsia="Times New Roman" w:hAnsi="Calibri" w:cs="Calibri"/>
                <w:color w:val="000000"/>
                <w:lang w:eastAsia="en-CA"/>
              </w:rPr>
              <w:t>On-going</w:t>
            </w:r>
          </w:p>
        </w:tc>
        <w:tc>
          <w:tcPr>
            <w:tcW w:w="4165" w:type="dxa"/>
          </w:tcPr>
          <w:p w14:paraId="0D3EDA54" w14:textId="46F94CEB" w:rsidR="006F3251" w:rsidRPr="00DA78BB" w:rsidRDefault="00DA78BB" w:rsidP="006F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A78B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The committee has had an inaugural meeting to organize their activities.  They plan to put forward their final recommendations to the Joint Advisory Committee in June. </w:t>
            </w:r>
          </w:p>
        </w:tc>
      </w:tr>
      <w:tr w:rsidR="006F3251" w:rsidRPr="00DA78BB" w14:paraId="35B4A695" w14:textId="3F4A7313" w:rsidTr="00822F2C">
        <w:trPr>
          <w:trHeight w:val="360"/>
        </w:trPr>
        <w:tc>
          <w:tcPr>
            <w:tcW w:w="988" w:type="dxa"/>
            <w:noWrap/>
            <w:vAlign w:val="bottom"/>
            <w:hideMark/>
          </w:tcPr>
          <w:p w14:paraId="3F397A22" w14:textId="77777777" w:rsidR="006F3251" w:rsidRPr="00DA78BB" w:rsidRDefault="006F3251" w:rsidP="006F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A78BB">
              <w:rPr>
                <w:rFonts w:ascii="Calibri" w:eastAsia="Times New Roman" w:hAnsi="Calibri" w:cs="Calibri"/>
                <w:color w:val="000000"/>
                <w:lang w:eastAsia="en-CA"/>
              </w:rPr>
              <w:t>ACAI</w:t>
            </w:r>
          </w:p>
        </w:tc>
        <w:tc>
          <w:tcPr>
            <w:tcW w:w="4317" w:type="dxa"/>
            <w:noWrap/>
            <w:vAlign w:val="bottom"/>
            <w:hideMark/>
          </w:tcPr>
          <w:p w14:paraId="1B0F5175" w14:textId="77777777" w:rsidR="006F3251" w:rsidRPr="00DA78BB" w:rsidRDefault="006F3251" w:rsidP="006F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A78BB">
              <w:rPr>
                <w:rFonts w:ascii="Calibri" w:eastAsia="Times New Roman" w:hAnsi="Calibri" w:cs="Calibri"/>
                <w:color w:val="000000"/>
                <w:lang w:eastAsia="en-CA"/>
              </w:rPr>
              <w:t>Advisory Council for Academic Integrity</w:t>
            </w:r>
          </w:p>
        </w:tc>
        <w:tc>
          <w:tcPr>
            <w:tcW w:w="1440" w:type="dxa"/>
          </w:tcPr>
          <w:p w14:paraId="7CF78C2F" w14:textId="576A444E" w:rsidR="006F3251" w:rsidRPr="00DA78BB" w:rsidRDefault="00A15CDA" w:rsidP="006F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A78BB">
              <w:rPr>
                <w:rFonts w:ascii="Calibri" w:eastAsia="Times New Roman" w:hAnsi="Calibri" w:cs="Calibri"/>
                <w:color w:val="000000"/>
                <w:lang w:eastAsia="en-CA"/>
              </w:rPr>
              <w:t>On-going</w:t>
            </w:r>
          </w:p>
        </w:tc>
        <w:tc>
          <w:tcPr>
            <w:tcW w:w="4165" w:type="dxa"/>
          </w:tcPr>
          <w:p w14:paraId="262D8056" w14:textId="5D51F2B2" w:rsidR="006F3251" w:rsidRPr="00DA78BB" w:rsidRDefault="006F3251" w:rsidP="006F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A78B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The council meets once a month </w:t>
            </w:r>
            <w:r w:rsidR="007569C1" w:rsidRPr="00DA78B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for lively discussions.  They are “making great strides on all our goals”. </w:t>
            </w:r>
          </w:p>
        </w:tc>
      </w:tr>
      <w:tr w:rsidR="006F3251" w:rsidRPr="00DA78BB" w14:paraId="280F9A17" w14:textId="3AA13451" w:rsidTr="00822F2C">
        <w:trPr>
          <w:trHeight w:val="360"/>
        </w:trPr>
        <w:tc>
          <w:tcPr>
            <w:tcW w:w="988" w:type="dxa"/>
            <w:noWrap/>
            <w:vAlign w:val="bottom"/>
            <w:hideMark/>
          </w:tcPr>
          <w:p w14:paraId="6E677AFE" w14:textId="77777777" w:rsidR="006F3251" w:rsidRPr="00DA78BB" w:rsidRDefault="006F3251" w:rsidP="006F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A78BB">
              <w:rPr>
                <w:rFonts w:ascii="Calibri" w:eastAsia="Times New Roman" w:hAnsi="Calibri" w:cs="Calibri"/>
                <w:color w:val="000000"/>
                <w:lang w:eastAsia="en-CA"/>
              </w:rPr>
              <w:t>DEI</w:t>
            </w:r>
          </w:p>
        </w:tc>
        <w:tc>
          <w:tcPr>
            <w:tcW w:w="4317" w:type="dxa"/>
            <w:noWrap/>
            <w:vAlign w:val="bottom"/>
            <w:hideMark/>
          </w:tcPr>
          <w:p w14:paraId="12E64C73" w14:textId="3C482EE7" w:rsidR="006F3251" w:rsidRPr="00DA78BB" w:rsidRDefault="006F3251" w:rsidP="006F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A78BB">
              <w:rPr>
                <w:rFonts w:ascii="Calibri" w:eastAsia="Times New Roman" w:hAnsi="Calibri" w:cs="Calibri"/>
                <w:color w:val="000000"/>
                <w:lang w:eastAsia="en-CA"/>
              </w:rPr>
              <w:t>SAIT Recruitment subcommittee</w:t>
            </w:r>
          </w:p>
        </w:tc>
        <w:tc>
          <w:tcPr>
            <w:tcW w:w="1440" w:type="dxa"/>
          </w:tcPr>
          <w:p w14:paraId="3E5E9043" w14:textId="3CB5E84B" w:rsidR="006F3251" w:rsidRPr="00DA78BB" w:rsidRDefault="006F3251" w:rsidP="006F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A78BB">
              <w:rPr>
                <w:rFonts w:ascii="Calibri" w:eastAsia="Times New Roman" w:hAnsi="Calibri" w:cs="Calibri"/>
                <w:color w:val="000000"/>
                <w:lang w:eastAsia="en-CA"/>
              </w:rPr>
              <w:t>On-going</w:t>
            </w:r>
          </w:p>
        </w:tc>
        <w:tc>
          <w:tcPr>
            <w:tcW w:w="4165" w:type="dxa"/>
          </w:tcPr>
          <w:p w14:paraId="5560CF6E" w14:textId="63A8B5C8" w:rsidR="006F3251" w:rsidRPr="00DA78BB" w:rsidRDefault="00822F2C" w:rsidP="006F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A78BB">
              <w:rPr>
                <w:rFonts w:ascii="Calibri" w:eastAsia="Times New Roman" w:hAnsi="Calibri" w:cs="Calibri"/>
                <w:color w:val="000000"/>
                <w:lang w:eastAsia="en-CA"/>
              </w:rPr>
              <w:t>No report submitted</w:t>
            </w:r>
          </w:p>
        </w:tc>
      </w:tr>
      <w:tr w:rsidR="006F3251" w:rsidRPr="00DA78BB" w14:paraId="22DEC418" w14:textId="7E029E27" w:rsidTr="00822F2C">
        <w:trPr>
          <w:trHeight w:val="360"/>
        </w:trPr>
        <w:tc>
          <w:tcPr>
            <w:tcW w:w="988" w:type="dxa"/>
            <w:noWrap/>
            <w:vAlign w:val="bottom"/>
            <w:hideMark/>
          </w:tcPr>
          <w:p w14:paraId="799734AD" w14:textId="77777777" w:rsidR="006F3251" w:rsidRPr="00DA78BB" w:rsidRDefault="006F3251" w:rsidP="006F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A78BB">
              <w:rPr>
                <w:rFonts w:ascii="Calibri" w:eastAsia="Times New Roman" w:hAnsi="Calibri" w:cs="Calibri"/>
                <w:color w:val="000000"/>
                <w:lang w:eastAsia="en-CA"/>
              </w:rPr>
              <w:t>DEI</w:t>
            </w:r>
          </w:p>
        </w:tc>
        <w:tc>
          <w:tcPr>
            <w:tcW w:w="4317" w:type="dxa"/>
            <w:noWrap/>
            <w:vAlign w:val="bottom"/>
            <w:hideMark/>
          </w:tcPr>
          <w:p w14:paraId="38CCC643" w14:textId="383C1C60" w:rsidR="006F3251" w:rsidRPr="00DA78BB" w:rsidRDefault="006F3251" w:rsidP="006F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A78BB">
              <w:rPr>
                <w:rFonts w:ascii="Calibri" w:eastAsia="Times New Roman" w:hAnsi="Calibri" w:cs="Calibri"/>
                <w:color w:val="000000"/>
                <w:lang w:eastAsia="en-CA"/>
              </w:rPr>
              <w:t>SAIT Demographic subcommittee</w:t>
            </w:r>
          </w:p>
        </w:tc>
        <w:tc>
          <w:tcPr>
            <w:tcW w:w="1440" w:type="dxa"/>
          </w:tcPr>
          <w:p w14:paraId="12CE233D" w14:textId="505D702C" w:rsidR="006F3251" w:rsidRPr="00DA78BB" w:rsidRDefault="006F3251" w:rsidP="006F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A78BB">
              <w:rPr>
                <w:rFonts w:ascii="Calibri" w:eastAsia="Times New Roman" w:hAnsi="Calibri" w:cs="Calibri"/>
                <w:color w:val="000000"/>
                <w:lang w:eastAsia="en-CA"/>
              </w:rPr>
              <w:t>On-going</w:t>
            </w:r>
          </w:p>
        </w:tc>
        <w:tc>
          <w:tcPr>
            <w:tcW w:w="4165" w:type="dxa"/>
          </w:tcPr>
          <w:p w14:paraId="457A2D49" w14:textId="6851E09A" w:rsidR="006F3251" w:rsidRPr="00DA78BB" w:rsidRDefault="007569C1" w:rsidP="006F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A78BB">
              <w:t>The EDI Initiatives Working Group is on pause because the project manager left SAIT in January</w:t>
            </w:r>
            <w:r w:rsidRPr="00DA78BB">
              <w:t>.</w:t>
            </w:r>
          </w:p>
        </w:tc>
      </w:tr>
      <w:tr w:rsidR="006F3251" w:rsidRPr="00DA78BB" w14:paraId="109A6062" w14:textId="7B2831BE" w:rsidTr="00822F2C">
        <w:trPr>
          <w:trHeight w:val="360"/>
        </w:trPr>
        <w:tc>
          <w:tcPr>
            <w:tcW w:w="988" w:type="dxa"/>
            <w:noWrap/>
            <w:vAlign w:val="bottom"/>
            <w:hideMark/>
          </w:tcPr>
          <w:p w14:paraId="571598B2" w14:textId="77777777" w:rsidR="006F3251" w:rsidRPr="00DA78BB" w:rsidRDefault="006F3251" w:rsidP="006F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A78BB">
              <w:rPr>
                <w:rFonts w:ascii="Calibri" w:eastAsia="Times New Roman" w:hAnsi="Calibri" w:cs="Calibri"/>
                <w:color w:val="000000"/>
                <w:lang w:eastAsia="en-CA"/>
              </w:rPr>
              <w:t>DEI</w:t>
            </w:r>
          </w:p>
        </w:tc>
        <w:tc>
          <w:tcPr>
            <w:tcW w:w="4317" w:type="dxa"/>
            <w:noWrap/>
            <w:vAlign w:val="bottom"/>
            <w:hideMark/>
          </w:tcPr>
          <w:p w14:paraId="728FC58B" w14:textId="75195B26" w:rsidR="006F3251" w:rsidRPr="00DA78BB" w:rsidRDefault="006F3251" w:rsidP="006F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A78BB">
              <w:rPr>
                <w:rFonts w:ascii="Calibri" w:eastAsia="Times New Roman" w:hAnsi="Calibri" w:cs="Calibri"/>
                <w:color w:val="000000"/>
                <w:lang w:eastAsia="en-CA"/>
              </w:rPr>
              <w:t>SAIT EDI Advisory Council</w:t>
            </w:r>
          </w:p>
        </w:tc>
        <w:tc>
          <w:tcPr>
            <w:tcW w:w="1440" w:type="dxa"/>
          </w:tcPr>
          <w:p w14:paraId="3F4D44CB" w14:textId="0420535C" w:rsidR="006F3251" w:rsidRPr="00DA78BB" w:rsidRDefault="006F3251" w:rsidP="006F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A78BB">
              <w:rPr>
                <w:rFonts w:ascii="Calibri" w:eastAsia="Times New Roman" w:hAnsi="Calibri" w:cs="Calibri"/>
                <w:color w:val="000000"/>
                <w:lang w:eastAsia="en-CA"/>
              </w:rPr>
              <w:t>On-going</w:t>
            </w:r>
          </w:p>
        </w:tc>
        <w:tc>
          <w:tcPr>
            <w:tcW w:w="4165" w:type="dxa"/>
          </w:tcPr>
          <w:p w14:paraId="50093943" w14:textId="1A8480E7" w:rsidR="006F3251" w:rsidRPr="00DA78BB" w:rsidRDefault="007569C1" w:rsidP="006F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A78BB">
              <w:rPr>
                <w:rFonts w:ascii="Calibri" w:eastAsia="Times New Roman" w:hAnsi="Calibri" w:cs="Calibri"/>
                <w:color w:val="000000"/>
                <w:lang w:eastAsia="en-CA"/>
              </w:rPr>
              <w:t>No report submitted</w:t>
            </w:r>
          </w:p>
        </w:tc>
      </w:tr>
      <w:tr w:rsidR="006F3251" w:rsidRPr="00DA78BB" w14:paraId="03DF8F54" w14:textId="5B17089F" w:rsidTr="00822F2C">
        <w:trPr>
          <w:trHeight w:val="360"/>
        </w:trPr>
        <w:tc>
          <w:tcPr>
            <w:tcW w:w="988" w:type="dxa"/>
            <w:noWrap/>
            <w:vAlign w:val="bottom"/>
            <w:hideMark/>
          </w:tcPr>
          <w:p w14:paraId="0F23CC8D" w14:textId="77777777" w:rsidR="006F3251" w:rsidRPr="00DA78BB" w:rsidRDefault="006F3251" w:rsidP="006F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A78BB">
              <w:rPr>
                <w:rFonts w:ascii="Calibri" w:eastAsia="Times New Roman" w:hAnsi="Calibri" w:cs="Calibri"/>
                <w:color w:val="000000"/>
                <w:lang w:eastAsia="en-CA"/>
              </w:rPr>
              <w:t>JBPR</w:t>
            </w:r>
          </w:p>
        </w:tc>
        <w:tc>
          <w:tcPr>
            <w:tcW w:w="4317" w:type="dxa"/>
            <w:noWrap/>
            <w:vAlign w:val="bottom"/>
            <w:hideMark/>
          </w:tcPr>
          <w:p w14:paraId="6B6B065A" w14:textId="251082E5" w:rsidR="006F3251" w:rsidRPr="00DA78BB" w:rsidRDefault="006F3251" w:rsidP="006F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A78BB">
              <w:rPr>
                <w:rFonts w:ascii="Calibri" w:eastAsia="Times New Roman" w:hAnsi="Calibri" w:cs="Calibri"/>
                <w:color w:val="000000"/>
                <w:lang w:eastAsia="en-CA"/>
              </w:rPr>
              <w:t>Joint Benefits Program Review Committee</w:t>
            </w:r>
          </w:p>
        </w:tc>
        <w:tc>
          <w:tcPr>
            <w:tcW w:w="1440" w:type="dxa"/>
          </w:tcPr>
          <w:p w14:paraId="186CF81C" w14:textId="500EE54B" w:rsidR="006F3251" w:rsidRPr="00DA78BB" w:rsidRDefault="00CA4F7D" w:rsidP="006F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A78BB">
              <w:rPr>
                <w:rFonts w:ascii="Calibri" w:eastAsia="Times New Roman" w:hAnsi="Calibri" w:cs="Calibri"/>
                <w:color w:val="000000"/>
                <w:lang w:eastAsia="en-CA"/>
              </w:rPr>
              <w:t>On-going</w:t>
            </w:r>
          </w:p>
        </w:tc>
        <w:tc>
          <w:tcPr>
            <w:tcW w:w="4165" w:type="dxa"/>
          </w:tcPr>
          <w:p w14:paraId="1DB2AF01" w14:textId="2E7B498E" w:rsidR="006F3251" w:rsidRPr="00DA78BB" w:rsidRDefault="00DA78BB" w:rsidP="006F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A78B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No report was submitted. </w:t>
            </w:r>
          </w:p>
        </w:tc>
      </w:tr>
      <w:tr w:rsidR="006F3251" w:rsidRPr="00DA78BB" w14:paraId="0A173203" w14:textId="6AF07AC6" w:rsidTr="00822F2C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13070F" w14:textId="77777777" w:rsidR="006F3251" w:rsidRPr="00DA78BB" w:rsidRDefault="006F3251" w:rsidP="006F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A78BB">
              <w:rPr>
                <w:rFonts w:ascii="Calibri" w:eastAsia="Times New Roman" w:hAnsi="Calibri" w:cs="Calibri"/>
                <w:color w:val="000000"/>
                <w:lang w:eastAsia="en-CA"/>
              </w:rPr>
              <w:t>MSBWG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2BCF1" w14:textId="22E51E73" w:rsidR="006F3251" w:rsidRPr="00DA78BB" w:rsidRDefault="006F3251" w:rsidP="006F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A78B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Mid-Semester Break Discovery Phase Working Group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DF7F" w14:textId="69FA9792" w:rsidR="006F3251" w:rsidRPr="00DA78BB" w:rsidRDefault="00A15CDA" w:rsidP="006F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A78BB">
              <w:rPr>
                <w:rFonts w:ascii="Calibri" w:eastAsia="Times New Roman" w:hAnsi="Calibri" w:cs="Calibri"/>
                <w:color w:val="000000"/>
                <w:lang w:eastAsia="en-CA"/>
              </w:rPr>
              <w:t>On-going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EDB9" w14:textId="79089ADE" w:rsidR="006F3251" w:rsidRPr="00DA78BB" w:rsidRDefault="007569C1" w:rsidP="006F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A78BB">
              <w:rPr>
                <w:rFonts w:ascii="Calibri" w:eastAsia="Times New Roman" w:hAnsi="Calibri" w:cs="Calibri"/>
                <w:color w:val="000000"/>
                <w:lang w:eastAsia="en-CA"/>
              </w:rPr>
              <w:t>This committee has had 8 sessions</w:t>
            </w:r>
            <w:r w:rsidR="00060F37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since November 2022</w:t>
            </w:r>
            <w:r w:rsidRPr="00DA78B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. Sessions are focused on feedback, discussion, and review.  A ninth meet is scheduled for May. </w:t>
            </w:r>
            <w:r w:rsidR="0044132B" w:rsidRPr="00DA78B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</w:t>
            </w:r>
          </w:p>
        </w:tc>
      </w:tr>
      <w:tr w:rsidR="006F3251" w:rsidRPr="00AE7F7D" w14:paraId="738AFD82" w14:textId="5386AC58" w:rsidTr="00822F2C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64301" w14:textId="77777777" w:rsidR="006F3251" w:rsidRPr="00DA78BB" w:rsidRDefault="006F3251" w:rsidP="006F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A78BB">
              <w:rPr>
                <w:rFonts w:ascii="Calibri" w:eastAsia="Times New Roman" w:hAnsi="Calibri" w:cs="Calibri"/>
                <w:color w:val="000000"/>
                <w:lang w:eastAsia="en-CA"/>
              </w:rPr>
              <w:t>FMOC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553C2" w14:textId="77777777" w:rsidR="006F3251" w:rsidRPr="00DA78BB" w:rsidRDefault="006F3251" w:rsidP="006F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A78BB">
              <w:rPr>
                <w:rFonts w:ascii="Calibri" w:eastAsia="Times New Roman" w:hAnsi="Calibri" w:cs="Calibri"/>
                <w:color w:val="000000"/>
                <w:lang w:eastAsia="en-CA"/>
              </w:rPr>
              <w:t>Feedback Matters Oversight Committee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4902" w14:textId="003BD80D" w:rsidR="006F3251" w:rsidRPr="00DA78BB" w:rsidRDefault="00A15CDA" w:rsidP="006F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A78BB">
              <w:rPr>
                <w:rFonts w:ascii="Calibri" w:eastAsia="Times New Roman" w:hAnsi="Calibri" w:cs="Calibri"/>
                <w:color w:val="000000"/>
                <w:lang w:eastAsia="en-CA"/>
              </w:rPr>
              <w:t>On-going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9983" w14:textId="6F968164" w:rsidR="006F3251" w:rsidRPr="00DA78BB" w:rsidRDefault="007569C1" w:rsidP="006F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A78B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The committee is very well organized, with objectives, priorities, and plans to increase the SFQ participation rate.  They meet monthly. </w:t>
            </w:r>
          </w:p>
        </w:tc>
      </w:tr>
      <w:tr w:rsidR="00060F37" w:rsidRPr="00AE7F7D" w14:paraId="54F81062" w14:textId="77777777" w:rsidTr="00822F2C">
        <w:trPr>
          <w:trHeight w:val="3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91383C" w14:textId="49C3053D" w:rsidR="00060F37" w:rsidRPr="00DA78BB" w:rsidRDefault="00060F37" w:rsidP="006F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TRPC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273509" w14:textId="0DCAFE75" w:rsidR="00060F37" w:rsidRPr="00DA78BB" w:rsidRDefault="00060F37" w:rsidP="006F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Truth and Reconciliation Planning Committee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4894" w14:textId="2438F343" w:rsidR="00060F37" w:rsidRPr="00DA78BB" w:rsidRDefault="00060F37" w:rsidP="006F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New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12FC" w14:textId="291FAD63" w:rsidR="00060F37" w:rsidRPr="00DA78BB" w:rsidRDefault="00060F37" w:rsidP="006F3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This committee is scheduled to begin meeting in June 2023. </w:t>
            </w:r>
          </w:p>
        </w:tc>
      </w:tr>
    </w:tbl>
    <w:p w14:paraId="6D206D51" w14:textId="77777777" w:rsidR="00AE7F7D" w:rsidRDefault="00AE7F7D" w:rsidP="00AE7F7D">
      <w:pPr>
        <w:rPr>
          <w:lang w:val="en-US"/>
        </w:rPr>
      </w:pPr>
    </w:p>
    <w:sectPr w:rsidR="00AE7F7D" w:rsidSect="006F325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F7D"/>
    <w:rsid w:val="00060F37"/>
    <w:rsid w:val="0044132B"/>
    <w:rsid w:val="006F3251"/>
    <w:rsid w:val="007569C1"/>
    <w:rsid w:val="007A675F"/>
    <w:rsid w:val="00822F2C"/>
    <w:rsid w:val="00A15CDA"/>
    <w:rsid w:val="00AA0E7C"/>
    <w:rsid w:val="00AB699D"/>
    <w:rsid w:val="00AE7F7D"/>
    <w:rsid w:val="00BC11A3"/>
    <w:rsid w:val="00CA4F7D"/>
    <w:rsid w:val="00CB2231"/>
    <w:rsid w:val="00DA78BB"/>
    <w:rsid w:val="00EB2E24"/>
    <w:rsid w:val="00F5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A4F79"/>
  <w15:chartTrackingRefBased/>
  <w15:docId w15:val="{7EF1DE40-B634-4513-9D3E-3251E02D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7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Norman</dc:creator>
  <cp:keywords/>
  <dc:description/>
  <cp:lastModifiedBy>Jessica Norman</cp:lastModifiedBy>
  <cp:revision>7</cp:revision>
  <dcterms:created xsi:type="dcterms:W3CDTF">2023-04-27T21:27:00Z</dcterms:created>
  <dcterms:modified xsi:type="dcterms:W3CDTF">2023-04-28T16:13:00Z</dcterms:modified>
</cp:coreProperties>
</file>